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98D" w:rsidRPr="000279A1" w:rsidRDefault="000279A1" w:rsidP="000279A1">
      <w:pPr>
        <w:jc w:val="center"/>
        <w:rPr>
          <w:rFonts w:ascii="Times New Roman" w:hAnsi="Times New Roman" w:cs="Times New Roman"/>
          <w:sz w:val="28"/>
          <w:szCs w:val="28"/>
        </w:rPr>
      </w:pPr>
      <w:r w:rsidRPr="000279A1">
        <w:rPr>
          <w:rFonts w:ascii="Times New Roman" w:hAnsi="Times New Roman" w:cs="Times New Roman"/>
          <w:sz w:val="28"/>
          <w:szCs w:val="28"/>
        </w:rPr>
        <w:t>Протокол</w:t>
      </w:r>
      <w:r w:rsidR="005A58A0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BC298D" w:rsidRDefault="000279A1" w:rsidP="000279A1">
      <w:pPr>
        <w:rPr>
          <w:rFonts w:ascii="Times New Roman" w:hAnsi="Times New Roman" w:cs="Times New Roman"/>
          <w:sz w:val="28"/>
          <w:szCs w:val="28"/>
        </w:rPr>
      </w:pPr>
      <w:r w:rsidRPr="000279A1">
        <w:rPr>
          <w:rFonts w:ascii="Times New Roman" w:hAnsi="Times New Roman" w:cs="Times New Roman"/>
          <w:sz w:val="28"/>
          <w:szCs w:val="28"/>
        </w:rPr>
        <w:t xml:space="preserve">4 сентября 2017г.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528E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279A1">
        <w:rPr>
          <w:rFonts w:ascii="Times New Roman" w:hAnsi="Times New Roman" w:cs="Times New Roman"/>
          <w:sz w:val="28"/>
          <w:szCs w:val="28"/>
        </w:rPr>
        <w:t>ст.Бжедуховская</w:t>
      </w:r>
    </w:p>
    <w:p w:rsidR="000279A1" w:rsidRPr="000279A1" w:rsidRDefault="000279A1" w:rsidP="000279A1">
      <w:pPr>
        <w:rPr>
          <w:rFonts w:ascii="Times New Roman" w:hAnsi="Times New Roman" w:cs="Times New Roman"/>
          <w:sz w:val="28"/>
          <w:szCs w:val="28"/>
        </w:rPr>
      </w:pPr>
    </w:p>
    <w:p w:rsidR="00F02B48" w:rsidRDefault="00BC298D" w:rsidP="00F02B48">
      <w:pPr>
        <w:jc w:val="center"/>
        <w:rPr>
          <w:rFonts w:ascii="Times New Roman" w:hAnsi="Times New Roman" w:cs="Times New Roman"/>
          <w:sz w:val="28"/>
          <w:szCs w:val="28"/>
        </w:rPr>
      </w:pPr>
      <w:r w:rsidRPr="00BC298D">
        <w:rPr>
          <w:rFonts w:ascii="Times New Roman" w:hAnsi="Times New Roman" w:cs="Times New Roman"/>
          <w:sz w:val="28"/>
          <w:szCs w:val="28"/>
        </w:rPr>
        <w:t>Заседание комиссии по формированию современной городской среды Бжедуховского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« О рассмотрении предложений заинтересованных лиц о включении общественной и дворовой территории, а также изменения правил благоустройства и санитарного содержания Бжедуховского сельского поселения Белореченского района в Подпрограмму «Формирование современной городской среды Бжедуховского сельского поселения Белореченского района на 2018-2022 годы»</w:t>
      </w:r>
      <w:r w:rsidR="00F02B48" w:rsidRPr="00F02B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98D" w:rsidRDefault="00F02B48" w:rsidP="00F02B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межведомственной комиссии</w:t>
      </w:r>
    </w:p>
    <w:tbl>
      <w:tblPr>
        <w:tblStyle w:val="a3"/>
        <w:tblpPr w:leftFromText="180" w:rightFromText="180" w:vertAnchor="text" w:horzAnchor="margin" w:tblpXSpec="center" w:tblpY="30"/>
        <w:tblW w:w="10173" w:type="dxa"/>
        <w:tblLook w:val="04A0"/>
      </w:tblPr>
      <w:tblGrid>
        <w:gridCol w:w="4395"/>
        <w:gridCol w:w="5778"/>
      </w:tblGrid>
      <w:tr w:rsidR="00F02B48" w:rsidTr="00290C3A">
        <w:trPr>
          <w:trHeight w:val="1034"/>
        </w:trPr>
        <w:tc>
          <w:tcPr>
            <w:tcW w:w="4395" w:type="dxa"/>
          </w:tcPr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hAnsi="Times New Roman" w:cs="Times New Roman"/>
                <w:sz w:val="28"/>
                <w:szCs w:val="28"/>
              </w:rPr>
              <w:t xml:space="preserve">Вячеслав </w:t>
            </w:r>
            <w:proofErr w:type="spellStart"/>
            <w:r w:rsidRPr="00F02B48">
              <w:rPr>
                <w:rFonts w:ascii="Times New Roman" w:hAnsi="Times New Roman" w:cs="Times New Roman"/>
                <w:sz w:val="28"/>
                <w:szCs w:val="28"/>
              </w:rPr>
              <w:t>Асланович</w:t>
            </w:r>
            <w:proofErr w:type="spellEnd"/>
            <w:r w:rsidRPr="00F02B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Схапцежук</w:t>
            </w:r>
          </w:p>
        </w:tc>
        <w:tc>
          <w:tcPr>
            <w:tcW w:w="5778" w:type="dxa"/>
          </w:tcPr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комиссии,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Бжедуховского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Белореченского района;</w:t>
            </w:r>
          </w:p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B48" w:rsidTr="00290C3A">
        <w:tc>
          <w:tcPr>
            <w:tcW w:w="4395" w:type="dxa"/>
          </w:tcPr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hAnsi="Times New Roman" w:cs="Times New Roman"/>
                <w:sz w:val="28"/>
                <w:szCs w:val="28"/>
              </w:rPr>
              <w:t xml:space="preserve">Василий Родионович </w:t>
            </w:r>
            <w:proofErr w:type="spellStart"/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Спичаков</w:t>
            </w:r>
            <w:proofErr w:type="spellEnd"/>
          </w:p>
        </w:tc>
        <w:tc>
          <w:tcPr>
            <w:tcW w:w="5778" w:type="dxa"/>
          </w:tcPr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председателя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межведомственной комиссии,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Бжедуховского сельского поселения</w:t>
            </w:r>
          </w:p>
          <w:p w:rsidR="00F02B48" w:rsidRPr="00F02B48" w:rsidRDefault="00F02B48" w:rsidP="00F02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Белореченского района;</w:t>
            </w:r>
          </w:p>
        </w:tc>
      </w:tr>
      <w:tr w:rsidR="00F02B48" w:rsidTr="00290C3A">
        <w:trPr>
          <w:trHeight w:val="1559"/>
        </w:trPr>
        <w:tc>
          <w:tcPr>
            <w:tcW w:w="4395" w:type="dxa"/>
          </w:tcPr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hAnsi="Times New Roman" w:cs="Times New Roman"/>
                <w:sz w:val="28"/>
                <w:szCs w:val="28"/>
              </w:rPr>
              <w:t xml:space="preserve">Марина Николаевна </w:t>
            </w: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Куликова</w:t>
            </w:r>
          </w:p>
        </w:tc>
        <w:tc>
          <w:tcPr>
            <w:tcW w:w="5778" w:type="dxa"/>
          </w:tcPr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 межведомственной комиссии,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общего отдела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Бжедуховского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Белореченского района;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B48" w:rsidTr="00290C3A">
        <w:trPr>
          <w:trHeight w:val="1162"/>
        </w:trPr>
        <w:tc>
          <w:tcPr>
            <w:tcW w:w="4395" w:type="dxa"/>
          </w:tcPr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hAnsi="Times New Roman" w:cs="Times New Roman"/>
                <w:sz w:val="28"/>
                <w:szCs w:val="28"/>
              </w:rPr>
              <w:t xml:space="preserve">Надежда Акимовна </w:t>
            </w: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Каменская</w:t>
            </w:r>
          </w:p>
        </w:tc>
        <w:tc>
          <w:tcPr>
            <w:tcW w:w="5778" w:type="dxa"/>
          </w:tcPr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Бжедуховского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B48" w:rsidTr="00290C3A">
        <w:trPr>
          <w:trHeight w:val="1096"/>
        </w:trPr>
        <w:tc>
          <w:tcPr>
            <w:tcW w:w="4395" w:type="dxa"/>
          </w:tcPr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hAnsi="Times New Roman" w:cs="Times New Roman"/>
                <w:sz w:val="28"/>
                <w:szCs w:val="28"/>
              </w:rPr>
              <w:t xml:space="preserve">Ольга Викторовна </w:t>
            </w: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Бабенко</w:t>
            </w:r>
          </w:p>
        </w:tc>
        <w:tc>
          <w:tcPr>
            <w:tcW w:w="5778" w:type="dxa"/>
          </w:tcPr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общего  отдела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Бжедуховского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B48" w:rsidTr="00290C3A">
        <w:trPr>
          <w:trHeight w:val="718"/>
        </w:trPr>
        <w:tc>
          <w:tcPr>
            <w:tcW w:w="4395" w:type="dxa"/>
          </w:tcPr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hAnsi="Times New Roman" w:cs="Times New Roman"/>
                <w:sz w:val="28"/>
                <w:szCs w:val="28"/>
              </w:rPr>
              <w:t xml:space="preserve">Владимир Васильевич </w:t>
            </w: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Бабенко</w:t>
            </w:r>
          </w:p>
        </w:tc>
        <w:tc>
          <w:tcPr>
            <w:tcW w:w="5778" w:type="dxa"/>
          </w:tcPr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ТОС Бжедуховского</w:t>
            </w:r>
          </w:p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B48" w:rsidRPr="00F02B48" w:rsidTr="00290C3A">
        <w:tc>
          <w:tcPr>
            <w:tcW w:w="4395" w:type="dxa"/>
          </w:tcPr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hAnsi="Times New Roman" w:cs="Times New Roman"/>
                <w:sz w:val="28"/>
                <w:szCs w:val="28"/>
              </w:rPr>
              <w:t xml:space="preserve">Любовь Антоновна </w:t>
            </w: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Коваленко</w:t>
            </w:r>
          </w:p>
        </w:tc>
        <w:tc>
          <w:tcPr>
            <w:tcW w:w="5778" w:type="dxa"/>
          </w:tcPr>
          <w:p w:rsidR="00F02B48" w:rsidRPr="00F02B48" w:rsidRDefault="00F02B48" w:rsidP="00F02B4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2B48">
              <w:rPr>
                <w:rFonts w:ascii="Times New Roman" w:eastAsia="Times New Roman" w:hAnsi="Times New Roman" w:cs="Times New Roman"/>
                <w:sz w:val="28"/>
                <w:szCs w:val="28"/>
              </w:rPr>
              <w:t>ТОС</w:t>
            </w:r>
          </w:p>
          <w:p w:rsidR="00F02B48" w:rsidRPr="00F02B48" w:rsidRDefault="00F02B48" w:rsidP="00F02B4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F02B48" w:rsidRDefault="00F02B48" w:rsidP="00F02B48">
      <w:pPr>
        <w:rPr>
          <w:rFonts w:ascii="Times New Roman" w:hAnsi="Times New Roman" w:cs="Times New Roman"/>
          <w:sz w:val="28"/>
          <w:szCs w:val="28"/>
        </w:rPr>
      </w:pPr>
    </w:p>
    <w:p w:rsidR="00F02B48" w:rsidRDefault="00F02B48" w:rsidP="00430F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Комиссией рассмотрено </w:t>
      </w:r>
      <w:r w:rsidR="00430FCE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поданная заявка </w:t>
      </w:r>
      <w:r w:rsidR="00430FC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включение общественной территории в муниципальную программу «Формирование современной городской среды</w:t>
      </w:r>
      <w:r w:rsidR="00430FCE">
        <w:rPr>
          <w:rFonts w:ascii="Times New Roman" w:hAnsi="Times New Roman" w:cs="Times New Roman"/>
          <w:sz w:val="28"/>
          <w:szCs w:val="28"/>
        </w:rPr>
        <w:t xml:space="preserve"> Бжедуховского сельского поселения на 2018-2022годы».</w:t>
      </w:r>
    </w:p>
    <w:p w:rsidR="00430FCE" w:rsidRDefault="00430FCE" w:rsidP="00430F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Отклонено заявок по причине несоответствия оформления требованиям ЖКХ РФ нет.</w:t>
      </w:r>
    </w:p>
    <w:p w:rsidR="00430FCE" w:rsidRDefault="00430FCE" w:rsidP="00430F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Поступивших заявок о  включение дворовой территории в муниципальную программу «Формирование современной городской среды Бжедуховского сельского поселения на 2018-2022годы»-0.</w:t>
      </w:r>
    </w:p>
    <w:p w:rsidR="00430FCE" w:rsidRDefault="00430FCE" w:rsidP="00430F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Поступивших заявок о внесении изменений в правила благоустройства и санитарного содержания территории Бжедуховского сельского поселения -0.</w:t>
      </w:r>
    </w:p>
    <w:p w:rsidR="00430FCE" w:rsidRDefault="00430FCE" w:rsidP="00430F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рассмотрения заявок и предложений принято решение о включении в Подпрограмму «Формирование современной городской среды Бжедуховского сельского поселения Белореченского района на 2018-2022годы» следующую общественную территорию.</w:t>
      </w:r>
    </w:p>
    <w:tbl>
      <w:tblPr>
        <w:tblStyle w:val="a3"/>
        <w:tblW w:w="0" w:type="auto"/>
        <w:tblLook w:val="04A0"/>
      </w:tblPr>
      <w:tblGrid>
        <w:gridCol w:w="3106"/>
        <w:gridCol w:w="3140"/>
        <w:gridCol w:w="3042"/>
      </w:tblGrid>
      <w:tr w:rsidR="00430FCE" w:rsidTr="00290C3A">
        <w:tc>
          <w:tcPr>
            <w:tcW w:w="3190" w:type="dxa"/>
          </w:tcPr>
          <w:p w:rsidR="00430FCE" w:rsidRDefault="00430FCE" w:rsidP="00430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№, дата заявки, ФИО</w:t>
            </w:r>
          </w:p>
        </w:tc>
        <w:tc>
          <w:tcPr>
            <w:tcW w:w="3190" w:type="dxa"/>
          </w:tcPr>
          <w:p w:rsidR="00430FCE" w:rsidRDefault="00430FCE" w:rsidP="00430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общественной территории </w:t>
            </w:r>
          </w:p>
        </w:tc>
        <w:tc>
          <w:tcPr>
            <w:tcW w:w="3084" w:type="dxa"/>
          </w:tcPr>
          <w:p w:rsidR="00430FCE" w:rsidRDefault="00430FCE" w:rsidP="00430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работ</w:t>
            </w:r>
          </w:p>
        </w:tc>
      </w:tr>
      <w:tr w:rsidR="00430FCE" w:rsidTr="00290C3A">
        <w:tc>
          <w:tcPr>
            <w:tcW w:w="3190" w:type="dxa"/>
          </w:tcPr>
          <w:p w:rsidR="001C27D7" w:rsidRDefault="001C27D7" w:rsidP="00430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 от 27.08.2017г.</w:t>
            </w:r>
          </w:p>
          <w:p w:rsidR="00430FCE" w:rsidRDefault="005D2C8E" w:rsidP="00430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ТОС - Коваленко Любовь Антоновна</w:t>
            </w:r>
          </w:p>
        </w:tc>
        <w:tc>
          <w:tcPr>
            <w:tcW w:w="3190" w:type="dxa"/>
          </w:tcPr>
          <w:p w:rsidR="00430FCE" w:rsidRDefault="005D2C8E" w:rsidP="00430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Ст.Бжедуховская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расная 93</w:t>
            </w:r>
          </w:p>
        </w:tc>
        <w:tc>
          <w:tcPr>
            <w:tcW w:w="3084" w:type="dxa"/>
          </w:tcPr>
          <w:p w:rsidR="005D2C8E" w:rsidRDefault="005D2C8E" w:rsidP="005D2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Функциональное зонирование данной территории включает в себя создание комфортных условий для отдыха с сохранением естественного природного ландшафта</w:t>
            </w:r>
          </w:p>
          <w:p w:rsidR="005D2C8E" w:rsidRDefault="005D2C8E" w:rsidP="005D2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спокойного отдыха предполагает сохранение существующего рельефа, озеленение и благоустройство.</w:t>
            </w:r>
          </w:p>
          <w:p w:rsidR="005D2C8E" w:rsidRDefault="005D2C8E" w:rsidP="005D2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данной зоне планируется провести:</w:t>
            </w:r>
          </w:p>
          <w:p w:rsidR="00430FCE" w:rsidRDefault="005D2C8E" w:rsidP="005D2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-санитарную чистку и облагораживания всей территории парка</w:t>
            </w:r>
          </w:p>
          <w:p w:rsidR="005D2C8E" w:rsidRDefault="005D2C8E" w:rsidP="005D2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-разбивку</w:t>
            </w:r>
            <w:r w:rsidR="000279A1">
              <w:rPr>
                <w:rFonts w:ascii="Times New Roman" w:hAnsi="Times New Roman" w:cs="Times New Roman"/>
                <w:sz w:val="28"/>
                <w:szCs w:val="28"/>
              </w:rPr>
              <w:t xml:space="preserve"> и покрытие </w:t>
            </w:r>
            <w:r w:rsidR="00027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тротуарных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тропинок для пеших прогулок</w:t>
            </w:r>
          </w:p>
          <w:p w:rsidR="005D2C8E" w:rsidRDefault="005D2C8E" w:rsidP="005D2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-установку лавочек </w:t>
            </w:r>
          </w:p>
          <w:p w:rsidR="005D2C8E" w:rsidRDefault="005D2C8E" w:rsidP="005D2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-установка урн </w:t>
            </w:r>
          </w:p>
          <w:p w:rsidR="005D2C8E" w:rsidRDefault="005D2C8E" w:rsidP="005D2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-установка </w:t>
            </w:r>
            <w:r w:rsidR="000279A1">
              <w:rPr>
                <w:rFonts w:ascii="Times New Roman" w:hAnsi="Times New Roman" w:cs="Times New Roman"/>
                <w:sz w:val="28"/>
                <w:szCs w:val="28"/>
              </w:rPr>
              <w:t>фонарей освещения по всему периметру парковой зоны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2C8E" w:rsidRDefault="000279A1" w:rsidP="00027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-установка детского комплексного оборудования (игровой комплекс, спортивный комплекс)</w:t>
            </w:r>
          </w:p>
          <w:p w:rsidR="000279A1" w:rsidRDefault="000279A1" w:rsidP="00BB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-разбивка </w:t>
            </w:r>
            <w:r w:rsidR="006E5312">
              <w:rPr>
                <w:rFonts w:ascii="Times New Roman" w:hAnsi="Times New Roman" w:cs="Times New Roman"/>
                <w:sz w:val="28"/>
                <w:szCs w:val="28"/>
              </w:rPr>
              <w:t>газонов с</w:t>
            </w:r>
            <w:r w:rsidR="00BB0977">
              <w:rPr>
                <w:rFonts w:ascii="Times New Roman" w:hAnsi="Times New Roman" w:cs="Times New Roman"/>
                <w:sz w:val="28"/>
                <w:szCs w:val="28"/>
              </w:rPr>
              <w:t xml:space="preserve"> зеленой спортивной травой</w:t>
            </w:r>
          </w:p>
        </w:tc>
      </w:tr>
    </w:tbl>
    <w:p w:rsidR="00430FCE" w:rsidRDefault="00430FCE" w:rsidP="00430FC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79A1" w:rsidRDefault="000279A1" w:rsidP="000279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Подпрограмму современной городской среды Бжедуховского сельского поселения дворовую территорию не включать.</w:t>
      </w:r>
    </w:p>
    <w:p w:rsidR="000279A1" w:rsidRDefault="000279A1" w:rsidP="000279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Правила благоустройства и санитарного содержания территории Бжедуховского сельского поселения Белореченского района будут вноситься в соответствии с приказом Минстроя от  13  апреля 2017 года № 711 «Об утверждении методических рекомендаций для подготовки правил благоустройства территорий поселений, городских округов, внутригородских районов».</w:t>
      </w:r>
    </w:p>
    <w:p w:rsidR="000279A1" w:rsidRDefault="000279A1" w:rsidP="000279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79A1" w:rsidRDefault="001C27D7" w:rsidP="001C27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</w:t>
      </w:r>
      <w:r w:rsidR="00B4330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В.А.Схапцежук</w:t>
      </w:r>
    </w:p>
    <w:p w:rsidR="001C27D7" w:rsidRPr="00BC298D" w:rsidRDefault="001C27D7" w:rsidP="001C27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           </w:t>
      </w:r>
      <w:r w:rsidR="00B4330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В.Р.Спичаков</w:t>
      </w:r>
    </w:p>
    <w:sectPr w:rsidR="001C27D7" w:rsidRPr="00BC298D" w:rsidSect="009401D0">
      <w:pgSz w:w="11906" w:h="16838"/>
      <w:pgMar w:top="567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298D"/>
    <w:rsid w:val="000279A1"/>
    <w:rsid w:val="00175FDF"/>
    <w:rsid w:val="001C27D7"/>
    <w:rsid w:val="00202A79"/>
    <w:rsid w:val="00290C3A"/>
    <w:rsid w:val="00430FCE"/>
    <w:rsid w:val="005528EB"/>
    <w:rsid w:val="00574D3C"/>
    <w:rsid w:val="005A58A0"/>
    <w:rsid w:val="005D2C8E"/>
    <w:rsid w:val="006E5312"/>
    <w:rsid w:val="009401D0"/>
    <w:rsid w:val="00A55E49"/>
    <w:rsid w:val="00B43302"/>
    <w:rsid w:val="00BB0977"/>
    <w:rsid w:val="00BC298D"/>
    <w:rsid w:val="00BF4526"/>
    <w:rsid w:val="00D319D8"/>
    <w:rsid w:val="00EB5538"/>
    <w:rsid w:val="00F02B48"/>
    <w:rsid w:val="00F2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9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2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7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Влад</cp:lastModifiedBy>
  <cp:revision>16</cp:revision>
  <cp:lastPrinted>2017-09-25T08:25:00Z</cp:lastPrinted>
  <dcterms:created xsi:type="dcterms:W3CDTF">2017-09-14T05:18:00Z</dcterms:created>
  <dcterms:modified xsi:type="dcterms:W3CDTF">2017-10-17T06:33:00Z</dcterms:modified>
</cp:coreProperties>
</file>